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0D233B">
      <w:pPr>
        <w:rPr>
          <w:rFonts w:ascii="Times New Roman" w:hAnsi="Times New Roman" w:cs="Times New Roman"/>
        </w:rPr>
      </w:pPr>
      <w:r>
        <w:rPr>
          <w:rFonts w:ascii="Times New Roman" w:hAnsi="Times New Roman" w:cs="Times New Roman"/>
        </w:rPr>
        <w:t xml:space="preserve">Rubrique : Questions de catéchisme </w:t>
      </w:r>
      <w:r w:rsidR="004047B9">
        <w:rPr>
          <w:rFonts w:ascii="Times New Roman" w:hAnsi="Times New Roman" w:cs="Times New Roman"/>
        </w:rPr>
        <w:t>–</w:t>
      </w:r>
      <w:r>
        <w:rPr>
          <w:rFonts w:ascii="Times New Roman" w:hAnsi="Times New Roman" w:cs="Times New Roman"/>
        </w:rPr>
        <w:t xml:space="preserve"> Fêtes</w:t>
      </w:r>
      <w:r w:rsidR="004047B9">
        <w:rPr>
          <w:rFonts w:ascii="Times New Roman" w:hAnsi="Times New Roman" w:cs="Times New Roman"/>
        </w:rPr>
        <w:t xml:space="preserve"> et temps liturgique</w:t>
      </w:r>
    </w:p>
    <w:p w:rsidR="0036167C" w:rsidRDefault="0036167C"/>
    <w:p w:rsidR="000D233B" w:rsidRDefault="000D233B" w:rsidP="0036167C">
      <w:pPr>
        <w:jc w:val="center"/>
        <w:rPr>
          <w:rFonts w:ascii="French Script MT" w:hAnsi="French Script MT"/>
          <w:color w:val="FF0000"/>
          <w:sz w:val="60"/>
          <w:szCs w:val="60"/>
        </w:rPr>
      </w:pPr>
      <w:r>
        <w:rPr>
          <w:rFonts w:ascii="French Script MT" w:hAnsi="French Script MT"/>
          <w:color w:val="FF0000"/>
          <w:sz w:val="60"/>
          <w:szCs w:val="60"/>
        </w:rPr>
        <w:t xml:space="preserve">La Fête </w:t>
      </w:r>
      <w:r w:rsidR="00616091">
        <w:rPr>
          <w:rFonts w:ascii="French Script MT" w:hAnsi="French Script MT"/>
          <w:color w:val="FF0000"/>
          <w:sz w:val="60"/>
          <w:szCs w:val="60"/>
        </w:rPr>
        <w:t xml:space="preserve">des </w:t>
      </w:r>
      <w:bookmarkStart w:id="0" w:name="_GoBack"/>
      <w:bookmarkEnd w:id="0"/>
      <w:r>
        <w:rPr>
          <w:rFonts w:ascii="French Script MT" w:hAnsi="French Script MT"/>
          <w:color w:val="FF0000"/>
          <w:sz w:val="60"/>
          <w:szCs w:val="60"/>
        </w:rPr>
        <w:t>fidèles défunts (ou des morts)</w:t>
      </w:r>
    </w:p>
    <w:p w:rsidR="00034EF4" w:rsidRPr="000D233B" w:rsidRDefault="000D233B" w:rsidP="0036167C">
      <w:pPr>
        <w:jc w:val="center"/>
        <w:rPr>
          <w:rFonts w:ascii="French Script MT" w:hAnsi="French Script MT"/>
          <w:color w:val="FF0000"/>
          <w:sz w:val="40"/>
          <w:szCs w:val="40"/>
        </w:rPr>
      </w:pPr>
      <w:r w:rsidRPr="000D233B">
        <w:rPr>
          <w:rFonts w:ascii="French Script MT" w:hAnsi="French Script MT"/>
          <w:color w:val="FF0000"/>
          <w:sz w:val="40"/>
          <w:szCs w:val="40"/>
        </w:rPr>
        <w:t>(2 novembre)</w:t>
      </w:r>
    </w:p>
    <w:p w:rsidR="00AE5452" w:rsidRDefault="000D233B" w:rsidP="000D233B">
      <w:pPr>
        <w:jc w:val="both"/>
        <w:rPr>
          <w:rFonts w:ascii="Times New Roman" w:hAnsi="Times New Roman" w:cs="Times New Roman"/>
        </w:rPr>
      </w:pPr>
      <w:r>
        <w:rPr>
          <w:noProof/>
          <w:lang w:eastAsia="fr-FR"/>
        </w:rPr>
        <w:drawing>
          <wp:inline distT="0" distB="0" distL="0" distR="0">
            <wp:extent cx="5760720" cy="4320540"/>
            <wp:effectExtent l="0" t="0" r="0" b="3810"/>
            <wp:docPr id="2" name="Image 2" descr="L’attribut alt de cette image est vide, son nom de fichier est que%2Bse%2Bpasse%2Bt%2527il%2B%25C3%25A0%2Bla%2Bm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tribut alt de cette image est vide, son nom de fichier est que%2Bse%2Bpasse%2Bt%2527il%2B%25C3%25A0%2Bla%2Bmo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0D233B" w:rsidRDefault="000D233B" w:rsidP="000D233B">
      <w:pPr>
        <w:jc w:val="both"/>
        <w:rPr>
          <w:rFonts w:ascii="Times New Roman" w:hAnsi="Times New Roman" w:cs="Times New Roman"/>
        </w:rPr>
      </w:pPr>
    </w:p>
    <w:p w:rsidR="000D233B" w:rsidRPr="000D233B" w:rsidRDefault="000D233B" w:rsidP="004047B9">
      <w:pPr>
        <w:pStyle w:val="Paragraphedeliste"/>
        <w:numPr>
          <w:ilvl w:val="0"/>
          <w:numId w:val="4"/>
        </w:numPr>
        <w:spacing w:before="120" w:after="0"/>
        <w:ind w:left="714" w:hanging="357"/>
        <w:contextualSpacing w:val="0"/>
        <w:jc w:val="both"/>
        <w:rPr>
          <w:rFonts w:ascii="Times New Roman" w:hAnsi="Times New Roman" w:cs="Times New Roman"/>
        </w:rPr>
      </w:pPr>
      <w:r w:rsidRPr="000D233B">
        <w:rPr>
          <w:rFonts w:ascii="Times New Roman" w:hAnsi="Times New Roman" w:cs="Times New Roman"/>
        </w:rPr>
        <w:t xml:space="preserve">Tout en haut, c’est le </w:t>
      </w:r>
      <w:r w:rsidRPr="004047B9">
        <w:rPr>
          <w:rFonts w:ascii="Times New Roman" w:hAnsi="Times New Roman" w:cs="Times New Roman"/>
          <w:b/>
        </w:rPr>
        <w:t>Ciel</w:t>
      </w:r>
      <w:r w:rsidR="004047B9">
        <w:rPr>
          <w:rFonts w:ascii="Times New Roman" w:hAnsi="Times New Roman" w:cs="Times New Roman"/>
        </w:rPr>
        <w:t xml:space="preserve"> (ou Paradis) </w:t>
      </w:r>
      <w:r w:rsidRPr="000D233B">
        <w:rPr>
          <w:rFonts w:ascii="Times New Roman" w:hAnsi="Times New Roman" w:cs="Times New Roman"/>
        </w:rPr>
        <w:t xml:space="preserve"> où sont Dieu, les Anges et les Saints.</w:t>
      </w:r>
    </w:p>
    <w:p w:rsidR="000D233B" w:rsidRDefault="004047B9" w:rsidP="004047B9">
      <w:pPr>
        <w:spacing w:after="120"/>
        <w:jc w:val="both"/>
        <w:rPr>
          <w:rFonts w:ascii="Times New Roman" w:hAnsi="Times New Roman" w:cs="Times New Roman"/>
        </w:rPr>
      </w:pPr>
      <w:r>
        <w:rPr>
          <w:rFonts w:ascii="Times New Roman" w:hAnsi="Times New Roman" w:cs="Times New Roman"/>
        </w:rPr>
        <w:tab/>
      </w:r>
      <w:r w:rsidR="000D233B">
        <w:rPr>
          <w:rFonts w:ascii="Times New Roman" w:hAnsi="Times New Roman" w:cs="Times New Roman"/>
        </w:rPr>
        <w:t>C</w:t>
      </w:r>
      <w:r>
        <w:rPr>
          <w:rFonts w:ascii="Times New Roman" w:hAnsi="Times New Roman" w:cs="Times New Roman"/>
        </w:rPr>
        <w:t>eux qui vont au Ciel</w:t>
      </w:r>
      <w:r w:rsidR="000D233B">
        <w:rPr>
          <w:rFonts w:ascii="Times New Roman" w:hAnsi="Times New Roman" w:cs="Times New Roman"/>
        </w:rPr>
        <w:t xml:space="preserve"> sont les âmes de ceux qui meurent avec une âme très pure.</w:t>
      </w:r>
    </w:p>
    <w:p w:rsidR="000D233B" w:rsidRDefault="000D233B" w:rsidP="000D233B">
      <w:pPr>
        <w:pStyle w:val="Paragraphedeliste"/>
        <w:numPr>
          <w:ilvl w:val="0"/>
          <w:numId w:val="4"/>
        </w:numPr>
        <w:spacing w:before="120" w:after="120"/>
        <w:contextualSpacing w:val="0"/>
        <w:jc w:val="both"/>
        <w:rPr>
          <w:rFonts w:ascii="Times New Roman" w:hAnsi="Times New Roman" w:cs="Times New Roman"/>
        </w:rPr>
      </w:pPr>
      <w:r>
        <w:rPr>
          <w:rFonts w:ascii="Times New Roman" w:hAnsi="Times New Roman" w:cs="Times New Roman"/>
        </w:rPr>
        <w:t xml:space="preserve">Au milieu c’est le </w:t>
      </w:r>
      <w:r w:rsidR="004047B9">
        <w:rPr>
          <w:rFonts w:ascii="Times New Roman" w:hAnsi="Times New Roman" w:cs="Times New Roman"/>
          <w:b/>
        </w:rPr>
        <w:t>P</w:t>
      </w:r>
      <w:r w:rsidRPr="004047B9">
        <w:rPr>
          <w:rFonts w:ascii="Times New Roman" w:hAnsi="Times New Roman" w:cs="Times New Roman"/>
          <w:b/>
        </w:rPr>
        <w:t>urgatoire</w:t>
      </w:r>
      <w:r>
        <w:rPr>
          <w:rFonts w:ascii="Times New Roman" w:hAnsi="Times New Roman" w:cs="Times New Roman"/>
        </w:rPr>
        <w:t xml:space="preserve"> où vont les âmes de ceux qui doivent terminer de purifier leur âme avant d’aller au Ciel. Ca ne dure qu’un temps</w:t>
      </w:r>
    </w:p>
    <w:p w:rsidR="000D233B" w:rsidRDefault="000D233B" w:rsidP="000D233B">
      <w:pPr>
        <w:pStyle w:val="Paragraphedeliste"/>
        <w:numPr>
          <w:ilvl w:val="0"/>
          <w:numId w:val="4"/>
        </w:numPr>
        <w:spacing w:before="120" w:after="120"/>
        <w:contextualSpacing w:val="0"/>
        <w:jc w:val="both"/>
        <w:rPr>
          <w:rFonts w:ascii="Times New Roman" w:hAnsi="Times New Roman" w:cs="Times New Roman"/>
        </w:rPr>
      </w:pPr>
      <w:r>
        <w:rPr>
          <w:rFonts w:ascii="Times New Roman" w:hAnsi="Times New Roman" w:cs="Times New Roman"/>
        </w:rPr>
        <w:t>Tout en bas, c’est l’</w:t>
      </w:r>
      <w:r w:rsidR="004047B9" w:rsidRPr="004047B9">
        <w:rPr>
          <w:rFonts w:ascii="Times New Roman" w:hAnsi="Times New Roman" w:cs="Times New Roman"/>
          <w:b/>
        </w:rPr>
        <w:t>E</w:t>
      </w:r>
      <w:r w:rsidRPr="004047B9">
        <w:rPr>
          <w:rFonts w:ascii="Times New Roman" w:hAnsi="Times New Roman" w:cs="Times New Roman"/>
          <w:b/>
        </w:rPr>
        <w:t>nfer</w:t>
      </w:r>
      <w:r>
        <w:rPr>
          <w:rFonts w:ascii="Times New Roman" w:hAnsi="Times New Roman" w:cs="Times New Roman"/>
        </w:rPr>
        <w:t xml:space="preserve"> où vont les âmes de ceux qui, par un entier choix de leur part meurent en plein</w:t>
      </w:r>
      <w:r w:rsidR="004047B9">
        <w:rPr>
          <w:rFonts w:ascii="Times New Roman" w:hAnsi="Times New Roman" w:cs="Times New Roman"/>
        </w:rPr>
        <w:t>e connaissance de cause, avec une faute grave sur la conscience dont ils ont refusé, jusqu’à leur dernier souffle, de se repentir.</w:t>
      </w:r>
    </w:p>
    <w:p w:rsidR="004047B9" w:rsidRPr="004047B9" w:rsidRDefault="004047B9" w:rsidP="004047B9">
      <w:pPr>
        <w:spacing w:before="120" w:after="120"/>
        <w:jc w:val="both"/>
        <w:rPr>
          <w:rFonts w:ascii="Times New Roman" w:hAnsi="Times New Roman" w:cs="Times New Roman"/>
        </w:rPr>
      </w:pPr>
      <w:r>
        <w:rPr>
          <w:rFonts w:ascii="Times New Roman" w:hAnsi="Times New Roman" w:cs="Times New Roman"/>
        </w:rPr>
        <w:t>Il faut toujours prier pour nos morts car nous ne savons pas où ils sont. Jamais l’Eglise ne s’est prononcée pour savoir qui était en enfer, par contre Elle se prononce avec certitude sur certaines personnes qui sont au Ciel lorsqu’elle canonise.</w:t>
      </w:r>
    </w:p>
    <w:sectPr w:rsidR="004047B9" w:rsidRPr="0040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25B3"/>
    <w:multiLevelType w:val="multilevel"/>
    <w:tmpl w:val="EF2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135CE"/>
    <w:multiLevelType w:val="hybridMultilevel"/>
    <w:tmpl w:val="82349DF8"/>
    <w:lvl w:ilvl="0" w:tplc="0A94425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90566F"/>
    <w:multiLevelType w:val="hybridMultilevel"/>
    <w:tmpl w:val="962EF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937B25"/>
    <w:multiLevelType w:val="hybridMultilevel"/>
    <w:tmpl w:val="8F16C836"/>
    <w:lvl w:ilvl="0" w:tplc="4550800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034EF4"/>
    <w:rsid w:val="000D233B"/>
    <w:rsid w:val="001021B6"/>
    <w:rsid w:val="0010509B"/>
    <w:rsid w:val="00177F91"/>
    <w:rsid w:val="0036167C"/>
    <w:rsid w:val="004047B9"/>
    <w:rsid w:val="004D74A9"/>
    <w:rsid w:val="005F1009"/>
    <w:rsid w:val="00616091"/>
    <w:rsid w:val="00643A01"/>
    <w:rsid w:val="0070296B"/>
    <w:rsid w:val="00813B72"/>
    <w:rsid w:val="00AA12AE"/>
    <w:rsid w:val="00AE5452"/>
    <w:rsid w:val="00BF1DC7"/>
    <w:rsid w:val="00C119DF"/>
    <w:rsid w:val="00C72D6A"/>
    <w:rsid w:val="00C93D35"/>
    <w:rsid w:val="00DB1EE2"/>
    <w:rsid w:val="00E542D7"/>
    <w:rsid w:val="00EE73B5"/>
    <w:rsid w:val="00FC2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B1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 w:type="paragraph" w:styleId="Paragraphedeliste">
    <w:name w:val="List Paragraph"/>
    <w:basedOn w:val="Normal"/>
    <w:uiPriority w:val="34"/>
    <w:qFormat/>
    <w:rsid w:val="00EE73B5"/>
    <w:pPr>
      <w:ind w:left="720"/>
      <w:contextualSpacing/>
    </w:pPr>
  </w:style>
  <w:style w:type="paragraph" w:styleId="PrformatHTML">
    <w:name w:val="HTML Preformatted"/>
    <w:basedOn w:val="Normal"/>
    <w:link w:val="PrformatHTMLCar"/>
    <w:uiPriority w:val="99"/>
    <w:semiHidden/>
    <w:unhideWhenUsed/>
    <w:rsid w:val="00EE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E73B5"/>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semiHidden/>
    <w:rsid w:val="00DB1EE2"/>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DB1EE2"/>
    <w:rPr>
      <w:color w:val="0000FF"/>
      <w:u w:val="single"/>
    </w:rPr>
  </w:style>
  <w:style w:type="character" w:customStyle="1" w:styleId="hgkelc">
    <w:name w:val="hgkelc"/>
    <w:basedOn w:val="Policepardfaut"/>
    <w:rsid w:val="00C1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8937">
      <w:bodyDiv w:val="1"/>
      <w:marLeft w:val="0"/>
      <w:marRight w:val="0"/>
      <w:marTop w:val="0"/>
      <w:marBottom w:val="0"/>
      <w:divBdr>
        <w:top w:val="none" w:sz="0" w:space="0" w:color="auto"/>
        <w:left w:val="none" w:sz="0" w:space="0" w:color="auto"/>
        <w:bottom w:val="none" w:sz="0" w:space="0" w:color="auto"/>
        <w:right w:val="none" w:sz="0" w:space="0" w:color="auto"/>
      </w:divBdr>
    </w:div>
    <w:div w:id="1020549341">
      <w:bodyDiv w:val="1"/>
      <w:marLeft w:val="0"/>
      <w:marRight w:val="0"/>
      <w:marTop w:val="0"/>
      <w:marBottom w:val="0"/>
      <w:divBdr>
        <w:top w:val="none" w:sz="0" w:space="0" w:color="auto"/>
        <w:left w:val="none" w:sz="0" w:space="0" w:color="auto"/>
        <w:bottom w:val="none" w:sz="0" w:space="0" w:color="auto"/>
        <w:right w:val="none" w:sz="0" w:space="0" w:color="auto"/>
      </w:divBdr>
    </w:div>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 w:id="1883471608">
      <w:bodyDiv w:val="1"/>
      <w:marLeft w:val="0"/>
      <w:marRight w:val="0"/>
      <w:marTop w:val="0"/>
      <w:marBottom w:val="0"/>
      <w:divBdr>
        <w:top w:val="none" w:sz="0" w:space="0" w:color="auto"/>
        <w:left w:val="none" w:sz="0" w:space="0" w:color="auto"/>
        <w:bottom w:val="none" w:sz="0" w:space="0" w:color="auto"/>
        <w:right w:val="none" w:sz="0" w:space="0" w:color="auto"/>
      </w:divBdr>
      <w:divsChild>
        <w:div w:id="1399356904">
          <w:marLeft w:val="0"/>
          <w:marRight w:val="0"/>
          <w:marTop w:val="0"/>
          <w:marBottom w:val="0"/>
          <w:divBdr>
            <w:top w:val="none" w:sz="0" w:space="0" w:color="auto"/>
            <w:left w:val="none" w:sz="0" w:space="0" w:color="auto"/>
            <w:bottom w:val="none" w:sz="0" w:space="0" w:color="auto"/>
            <w:right w:val="none" w:sz="0" w:space="0" w:color="auto"/>
          </w:divBdr>
        </w:div>
        <w:div w:id="1282805060">
          <w:marLeft w:val="0"/>
          <w:marRight w:val="0"/>
          <w:marTop w:val="0"/>
          <w:marBottom w:val="0"/>
          <w:divBdr>
            <w:top w:val="none" w:sz="0" w:space="0" w:color="auto"/>
            <w:left w:val="none" w:sz="0" w:space="0" w:color="auto"/>
            <w:bottom w:val="none" w:sz="0" w:space="0" w:color="auto"/>
            <w:right w:val="none" w:sz="0" w:space="0" w:color="auto"/>
          </w:divBdr>
        </w:div>
      </w:divsChild>
    </w:div>
    <w:div w:id="2110929335">
      <w:bodyDiv w:val="1"/>
      <w:marLeft w:val="0"/>
      <w:marRight w:val="0"/>
      <w:marTop w:val="0"/>
      <w:marBottom w:val="0"/>
      <w:divBdr>
        <w:top w:val="none" w:sz="0" w:space="0" w:color="auto"/>
        <w:left w:val="none" w:sz="0" w:space="0" w:color="auto"/>
        <w:bottom w:val="none" w:sz="0" w:space="0" w:color="auto"/>
        <w:right w:val="none" w:sz="0" w:space="0" w:color="auto"/>
      </w:divBdr>
      <w:divsChild>
        <w:div w:id="16435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140</Words>
  <Characters>772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5</cp:revision>
  <dcterms:created xsi:type="dcterms:W3CDTF">2021-09-28T15:15:00Z</dcterms:created>
  <dcterms:modified xsi:type="dcterms:W3CDTF">2021-09-28T16:46:00Z</dcterms:modified>
</cp:coreProperties>
</file>